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9" w:rsidRPr="008503C9" w:rsidRDefault="008503C9" w:rsidP="008503C9">
      <w:pPr>
        <w:shd w:val="clear" w:color="auto" w:fill="FFFFFF"/>
        <w:spacing w:after="150"/>
        <w:ind w:left="-3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503C9">
        <w:rPr>
          <w:b/>
          <w:bCs/>
          <w:color w:val="000000"/>
          <w:kern w:val="36"/>
          <w:sz w:val="28"/>
          <w:szCs w:val="28"/>
        </w:rPr>
        <w:t>Что такое конфликт интересов</w:t>
      </w:r>
    </w:p>
    <w:p w:rsidR="00094CDA" w:rsidRDefault="00094CDA"/>
    <w:p w:rsidR="008503C9" w:rsidRPr="00FA5562" w:rsidRDefault="008503C9" w:rsidP="008503C9">
      <w:pPr>
        <w:pStyle w:val="lead--g6rik"/>
        <w:shd w:val="clear" w:color="auto" w:fill="FFFFFF"/>
        <w:spacing w:before="450" w:beforeAutospacing="0" w:after="375" w:afterAutospacing="0"/>
        <w:jc w:val="both"/>
        <w:rPr>
          <w:color w:val="000000"/>
          <w:spacing w:val="-5"/>
        </w:rPr>
      </w:pPr>
      <w:r w:rsidRPr="00FA5562">
        <w:rPr>
          <w:color w:val="000000"/>
          <w:spacing w:val="-5"/>
        </w:rPr>
        <w:t>Бывает, что у человека в противоречие вступают два интереса.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 xml:space="preserve">Например, преподаватель дополнительно занимается со школьником как репетитор. Тогда на школьных уроках учителю может </w:t>
      </w:r>
      <w:proofErr w:type="gramStart"/>
      <w:r w:rsidRPr="00FA5562">
        <w:rPr>
          <w:color w:val="000000"/>
        </w:rPr>
        <w:t>быть тяжело объективно оценивать</w:t>
      </w:r>
      <w:proofErr w:type="gramEnd"/>
      <w:r w:rsidRPr="00FA5562">
        <w:rPr>
          <w:color w:val="000000"/>
        </w:rPr>
        <w:t xml:space="preserve"> ученика, от которого он получает деньги. Это и есть конфликт интересов.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>Иногда с конфликтом интересов сталкиваются компании или органы власти. Например, юридическая фирма одновременно оказывает консультацию по судебному спору и истцу, и ответчику. Или другой пример: до мая 2020 года Банк России был одновременно </w:t>
      </w:r>
      <w:hyperlink r:id="rId6" w:tgtFrame="_blank" w:history="1">
        <w:r w:rsidRPr="00FA5562">
          <w:rPr>
            <w:rStyle w:val="a3"/>
          </w:rPr>
          <w:t>и акционером</w:t>
        </w:r>
      </w:hyperlink>
      <w:r w:rsidRPr="00FA5562">
        <w:rPr>
          <w:color w:val="000000"/>
        </w:rPr>
        <w:t>, </w:t>
      </w:r>
      <w:hyperlink r:id="rId7" w:tgtFrame="_blank" w:history="1">
        <w:r w:rsidRPr="00FA5562">
          <w:rPr>
            <w:rStyle w:val="a3"/>
          </w:rPr>
          <w:t>и контролирующим органом</w:t>
        </w:r>
      </w:hyperlink>
      <w:r w:rsidRPr="00FA5562">
        <w:rPr>
          <w:color w:val="000000"/>
        </w:rPr>
        <w:t> Сбербанка.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>Конфликт интересов может возникнуть и у рядового сотрудника компании. Например, если он от лица фирмы, в которой работает, заказывает сайт у </w:t>
      </w:r>
      <w:proofErr w:type="gramStart"/>
      <w:r w:rsidRPr="00FA5562">
        <w:rPr>
          <w:rStyle w:val="nobr--wlxyb"/>
          <w:color w:val="000000"/>
        </w:rPr>
        <w:t>дизайн-студии</w:t>
      </w:r>
      <w:proofErr w:type="gramEnd"/>
      <w:r w:rsidRPr="00FA5562">
        <w:rPr>
          <w:color w:val="000000"/>
        </w:rPr>
        <w:t> своей жены. В некоторых компаниях для таких случаев даже существует политика урегулирования конфликтов интересов, чтобы избежать убытков.</w:t>
      </w:r>
    </w:p>
    <w:p w:rsidR="008503C9" w:rsidRPr="006D40C6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b/>
          <w:color w:val="000000"/>
          <w:sz w:val="26"/>
          <w:szCs w:val="26"/>
        </w:rPr>
      </w:pPr>
      <w:r w:rsidRPr="006D40C6">
        <w:rPr>
          <w:b/>
          <w:color w:val="000000"/>
          <w:sz w:val="26"/>
          <w:szCs w:val="26"/>
        </w:rPr>
        <w:t>Конфликт интересов с точки зрения закона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>Юридически конфликт интересов — это возможное противоречие между личными интересами представителя органа власти или сотрудника компании и интересами этого органа или компании.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>За редким исключением, речь идет о конфликте интересов, который возникает у граждан. Для юр</w:t>
      </w:r>
      <w:r w:rsidRPr="00FA5562">
        <w:rPr>
          <w:color w:val="000000"/>
        </w:rPr>
        <w:t xml:space="preserve">. </w:t>
      </w:r>
      <w:r w:rsidRPr="00FA5562">
        <w:rPr>
          <w:color w:val="000000"/>
        </w:rPr>
        <w:t xml:space="preserve">лиц — например, как в примере с юридической фирмой — этот вопрос на законодательном уровне не регулируется, но может решаться внутренним положением компании. Поэтому в статье </w:t>
      </w:r>
      <w:r w:rsidRPr="00FA5562">
        <w:rPr>
          <w:color w:val="000000"/>
        </w:rPr>
        <w:t>мы</w:t>
      </w:r>
      <w:r w:rsidRPr="00FA5562">
        <w:rPr>
          <w:color w:val="000000"/>
        </w:rPr>
        <w:t> буд</w:t>
      </w:r>
      <w:r w:rsidRPr="00FA5562">
        <w:rPr>
          <w:color w:val="000000"/>
        </w:rPr>
        <w:t>ем</w:t>
      </w:r>
      <w:r w:rsidRPr="00FA5562">
        <w:rPr>
          <w:color w:val="000000"/>
        </w:rPr>
        <w:t xml:space="preserve"> говорить о конфликте интересов граждан.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 xml:space="preserve">Конфликт интересов сотрудника компании или служащего органа власти — это два отдельных случая. </w:t>
      </w:r>
      <w:r w:rsidRPr="00FA5562">
        <w:rPr>
          <w:color w:val="000000"/>
        </w:rPr>
        <w:t xml:space="preserve"> </w:t>
      </w:r>
    </w:p>
    <w:p w:rsidR="008503C9" w:rsidRPr="00FA5562" w:rsidRDefault="008503C9" w:rsidP="008503C9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A5562">
        <w:rPr>
          <w:color w:val="000000"/>
        </w:rPr>
        <w:t>Не всегда конфликт интересов приводит к негативным последствиям. И главное — это не преступление, хотя конфликт интересов и создает риски противоправных действий.</w:t>
      </w:r>
    </w:p>
    <w:p w:rsidR="008503C9" w:rsidRPr="00FA5562" w:rsidRDefault="008503C9" w:rsidP="008503C9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jc w:val="both"/>
        <w:rPr>
          <w:color w:val="000000"/>
        </w:rPr>
      </w:pPr>
      <w:r w:rsidRPr="00FA5562">
        <w:rPr>
          <w:color w:val="000000"/>
        </w:rPr>
        <w:t>Например, если сын губернатора подает заявку на субсидию от региона, это не нарушение. Но есть риск, что у него будет преимущество перед другими кандидатами </w:t>
      </w:r>
      <w:r w:rsidRPr="00FA5562">
        <w:rPr>
          <w:rStyle w:val="nobr--wlxyb"/>
          <w:rFonts w:eastAsiaTheme="majorEastAsia"/>
          <w:color w:val="000000"/>
        </w:rPr>
        <w:t>из-за</w:t>
      </w:r>
      <w:r w:rsidRPr="00FA5562">
        <w:rPr>
          <w:color w:val="000000"/>
        </w:rPr>
        <w:t> родства с чиновником. Урегулирование конфликта интересов позволяет минимизировать или исключить такой риск.</w:t>
      </w:r>
    </w:p>
    <w:p w:rsidR="008503C9" w:rsidRPr="006D40C6" w:rsidRDefault="008503C9" w:rsidP="008503C9">
      <w:pPr>
        <w:shd w:val="clear" w:color="auto" w:fill="FFFFFF"/>
        <w:spacing w:before="100" w:beforeAutospacing="1" w:after="150"/>
        <w:jc w:val="both"/>
        <w:rPr>
          <w:b/>
          <w:color w:val="000000"/>
          <w:sz w:val="26"/>
          <w:szCs w:val="26"/>
        </w:rPr>
      </w:pPr>
      <w:r w:rsidRPr="006D40C6">
        <w:rPr>
          <w:b/>
          <w:color w:val="000000"/>
          <w:sz w:val="26"/>
          <w:szCs w:val="26"/>
        </w:rPr>
        <w:t>Примеры конфликта интересов</w:t>
      </w:r>
    </w:p>
    <w:p w:rsidR="008503C9" w:rsidRPr="00FA5562" w:rsidRDefault="00FA5562" w:rsidP="008503C9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FA5562">
        <w:rPr>
          <w:color w:val="000000"/>
        </w:rPr>
        <w:t>Одна из о</w:t>
      </w:r>
      <w:r w:rsidR="008503C9" w:rsidRPr="00FA5562">
        <w:rPr>
          <w:color w:val="000000"/>
        </w:rPr>
        <w:t>сновн</w:t>
      </w:r>
      <w:r w:rsidRPr="00FA5562">
        <w:rPr>
          <w:color w:val="000000"/>
        </w:rPr>
        <w:t>ых</w:t>
      </w:r>
      <w:r w:rsidR="008503C9" w:rsidRPr="00FA5562">
        <w:rPr>
          <w:color w:val="000000"/>
        </w:rPr>
        <w:t xml:space="preserve"> задач </w:t>
      </w:r>
      <w:r w:rsidRPr="00FA5562">
        <w:rPr>
          <w:color w:val="000000"/>
        </w:rPr>
        <w:t>антикоррупционной работы</w:t>
      </w:r>
      <w:r w:rsidR="008503C9" w:rsidRPr="00FA5562">
        <w:rPr>
          <w:color w:val="000000"/>
        </w:rPr>
        <w:t xml:space="preserve"> — урегулирование конфликта интер</w:t>
      </w:r>
      <w:r w:rsidR="008503C9" w:rsidRPr="00FA5562">
        <w:rPr>
          <w:color w:val="000000"/>
        </w:rPr>
        <w:t xml:space="preserve">есов, прежде всего в </w:t>
      </w:r>
      <w:r w:rsidRPr="00FA5562">
        <w:rPr>
          <w:color w:val="000000"/>
        </w:rPr>
        <w:t>государственных учреждениях</w:t>
      </w:r>
      <w:r w:rsidR="008503C9" w:rsidRPr="00FA5562">
        <w:rPr>
          <w:color w:val="000000"/>
        </w:rPr>
        <w:t>,</w:t>
      </w:r>
      <w:r w:rsidR="008503C9" w:rsidRPr="00FA5562">
        <w:rPr>
          <w:color w:val="000000"/>
        </w:rPr>
        <w:t xml:space="preserve"> вот некоторые из них.</w:t>
      </w:r>
    </w:p>
    <w:p w:rsidR="008503C9" w:rsidRPr="00FA5562" w:rsidRDefault="008503C9" w:rsidP="008503C9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FA5562">
        <w:rPr>
          <w:b/>
          <w:color w:val="000000"/>
        </w:rPr>
        <w:t>На государственной службе.</w:t>
      </w:r>
      <w:r w:rsidRPr="00FA5562">
        <w:rPr>
          <w:color w:val="000000"/>
        </w:rPr>
        <w:t xml:space="preserve"> Сотрудник полиции проверяет информацию о преступлении в компании, которая принадлежит его брату.</w:t>
      </w:r>
    </w:p>
    <w:p w:rsidR="008503C9" w:rsidRPr="00FA5562" w:rsidRDefault="008503C9" w:rsidP="008503C9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FA5562">
        <w:rPr>
          <w:color w:val="000000"/>
        </w:rPr>
        <w:lastRenderedPageBreak/>
        <w:t>Прокурор проверяет предприятие по производству сахара на предмет нарушения законодательства, а собственник предприятия до этого сделал сыну прокурора дорогой подарок.</w:t>
      </w:r>
    </w:p>
    <w:p w:rsidR="00FA5562" w:rsidRDefault="00FA5562" w:rsidP="00FA5562">
      <w:pPr>
        <w:jc w:val="both"/>
      </w:pPr>
      <w:r w:rsidRPr="00FA5562">
        <w:rPr>
          <w:b/>
        </w:rPr>
        <w:t>На гражданской службе.</w:t>
      </w:r>
      <w:r>
        <w:t xml:space="preserve"> Судья районного суда рассматривает дело о привлечении к административной ответственности компании, которая принадлежит его зятю.</w:t>
      </w:r>
    </w:p>
    <w:p w:rsidR="00FA5562" w:rsidRDefault="00FA5562" w:rsidP="00FA5562">
      <w:pPr>
        <w:jc w:val="both"/>
      </w:pPr>
    </w:p>
    <w:p w:rsidR="00FA5562" w:rsidRDefault="00FA5562" w:rsidP="00FA5562">
      <w:pPr>
        <w:jc w:val="both"/>
      </w:pPr>
      <w:r>
        <w:t>Руководитель регионального отделения контролирующего органа руководит проверкой регионального банка. А банк недавно купил акц</w:t>
      </w:r>
      <w:proofErr w:type="gramStart"/>
      <w:r>
        <w:t>ии у о</w:t>
      </w:r>
      <w:proofErr w:type="gramEnd"/>
      <w:r>
        <w:t>тца руководителя.</w:t>
      </w:r>
    </w:p>
    <w:p w:rsidR="00FA5562" w:rsidRDefault="00FA5562" w:rsidP="00FA5562">
      <w:pPr>
        <w:jc w:val="both"/>
      </w:pPr>
    </w:p>
    <w:p w:rsidR="00FA5562" w:rsidRDefault="00FA5562" w:rsidP="00FA5562">
      <w:pPr>
        <w:jc w:val="both"/>
      </w:pPr>
      <w:r w:rsidRPr="00FA5562">
        <w:rPr>
          <w:b/>
        </w:rPr>
        <w:t>На муниципальной службе.</w:t>
      </w:r>
      <w:r>
        <w:t xml:space="preserve"> Сестру главы сельского поселения назначают генеральным директором компании — основного поставщика поселения.</w:t>
      </w:r>
    </w:p>
    <w:p w:rsidR="00FA5562" w:rsidRDefault="00FA5562" w:rsidP="00FA5562">
      <w:pPr>
        <w:jc w:val="both"/>
      </w:pPr>
    </w:p>
    <w:p w:rsidR="00FA5562" w:rsidRDefault="00FA5562" w:rsidP="00FA5562">
      <w:pPr>
        <w:jc w:val="both"/>
      </w:pPr>
      <w:r>
        <w:t>Депутат Совета депутатов муниципального района вносит предложение изменить категорию землепользования участка, который ему принадлежит.</w:t>
      </w:r>
    </w:p>
    <w:p w:rsidR="00FA5562" w:rsidRDefault="00FA5562" w:rsidP="00FA5562"/>
    <w:p w:rsidR="00FA5562" w:rsidRDefault="00FA5562" w:rsidP="00FA5562"/>
    <w:p w:rsidR="00FA5562" w:rsidRDefault="00FA5562" w:rsidP="00FA5562">
      <w:pPr>
        <w:rPr>
          <w:b/>
          <w:sz w:val="26"/>
          <w:szCs w:val="26"/>
        </w:rPr>
      </w:pPr>
      <w:r w:rsidRPr="006D40C6">
        <w:rPr>
          <w:b/>
          <w:sz w:val="26"/>
          <w:szCs w:val="26"/>
        </w:rPr>
        <w:t>Как уведомить о конфликте интересов</w:t>
      </w:r>
    </w:p>
    <w:p w:rsidR="006D40C6" w:rsidRPr="006D40C6" w:rsidRDefault="006D40C6" w:rsidP="00FA5562">
      <w:pPr>
        <w:rPr>
          <w:b/>
          <w:sz w:val="26"/>
          <w:szCs w:val="26"/>
        </w:rPr>
      </w:pPr>
    </w:p>
    <w:p w:rsidR="00FA5562" w:rsidRDefault="00FA5562" w:rsidP="00FA5562">
      <w:pPr>
        <w:jc w:val="both"/>
      </w:pPr>
      <w:r>
        <w:t>Порядок для служащих. Как только служащему стало известно о конфликте интересов или о том, что он может возникнуть, служащий обязан письменно уведомить об этом. Порядок устанавливается соответствующим органом.</w:t>
      </w:r>
    </w:p>
    <w:p w:rsidR="00FA5562" w:rsidRDefault="00FA5562" w:rsidP="00FA5562"/>
    <w:p w:rsidR="00FA5562" w:rsidRDefault="00FA5562" w:rsidP="00FA5562">
      <w:pPr>
        <w:jc w:val="both"/>
      </w:pPr>
      <w:r>
        <w:t>Например, в Минфине есть специальная форма уведомления. Порядок его подачи установлен приказом от 8 апреля 2020 года № 62н. Госслужащие Минфина составляют уведомление на имя заместителя министра финансов РФ, который отвечает за урегулирование конфликта интересов внутри министерства. На последнее также возложены функции по профилактике правонарушений.</w:t>
      </w:r>
    </w:p>
    <w:p w:rsidR="00FA5562" w:rsidRPr="00FA5562" w:rsidRDefault="00FA5562" w:rsidP="00FA5562"/>
    <w:p w:rsidR="00FA5562" w:rsidRDefault="00FA5562" w:rsidP="00FA5562"/>
    <w:p w:rsidR="00FA5562" w:rsidRPr="006D40C6" w:rsidRDefault="00FA5562" w:rsidP="00FA5562">
      <w:pPr>
        <w:rPr>
          <w:b/>
          <w:sz w:val="26"/>
          <w:szCs w:val="26"/>
        </w:rPr>
      </w:pPr>
      <w:r w:rsidRPr="006D40C6">
        <w:rPr>
          <w:b/>
          <w:sz w:val="26"/>
          <w:szCs w:val="26"/>
        </w:rPr>
        <w:t>Как происходит урегулирование конфликта интересов служащих</w:t>
      </w:r>
    </w:p>
    <w:p w:rsidR="00FA5562" w:rsidRDefault="00FA5562" w:rsidP="00FA5562">
      <w:pPr>
        <w:jc w:val="both"/>
      </w:pPr>
    </w:p>
    <w:p w:rsidR="00FA5562" w:rsidRDefault="00FA5562" w:rsidP="00FA5562">
      <w:pPr>
        <w:jc w:val="both"/>
      </w:pPr>
      <w:r>
        <w:t>Уведомление служащих о конфликте интересов, как правило, рассматривает подразделение кадровой службы государственного или муниципального органа по профилактике коррупционных и иных правонарушений. Срок проверки — семь рабочих дней. По результатам подразделение готовит мотивированное заключение.</w:t>
      </w:r>
    </w:p>
    <w:p w:rsidR="00FA5562" w:rsidRDefault="00FA5562" w:rsidP="00FA5562">
      <w:pPr>
        <w:jc w:val="both"/>
      </w:pPr>
    </w:p>
    <w:p w:rsidR="00FA5562" w:rsidRDefault="00FA5562" w:rsidP="00FA5562">
      <w:pPr>
        <w:jc w:val="both"/>
      </w:pPr>
      <w:r>
        <w:t>Заключение направляется председателю комиссии по соблюдению требований к служебному поведению служащих и урегулированию конфликта интересов. Такая комиссия есть как для государственных, так и для муниципальных служащих.</w:t>
      </w:r>
    </w:p>
    <w:p w:rsidR="00FA5562" w:rsidRPr="00FA5562" w:rsidRDefault="00FA5562" w:rsidP="00FA5562"/>
    <w:p w:rsidR="00FA5562" w:rsidRDefault="00FA5562" w:rsidP="00FA5562"/>
    <w:p w:rsidR="006D40C6" w:rsidRDefault="006D40C6" w:rsidP="006D40C6">
      <w:pPr>
        <w:pStyle w:val="2"/>
        <w:shd w:val="clear" w:color="auto" w:fill="FFFFFF"/>
        <w:spacing w:before="0"/>
        <w:rPr>
          <w:color w:val="000000"/>
        </w:rPr>
      </w:pPr>
      <w:r>
        <w:rPr>
          <w:color w:val="000000"/>
        </w:rPr>
        <w:t>Зачем вообще нужно урегулировать конфликт интересов</w:t>
      </w:r>
    </w:p>
    <w:p w:rsidR="006D40C6" w:rsidRPr="006D40C6" w:rsidRDefault="006D40C6" w:rsidP="006D40C6"/>
    <w:p w:rsidR="006D40C6" w:rsidRPr="006D40C6" w:rsidRDefault="006D40C6" w:rsidP="006D40C6">
      <w:pPr>
        <w:pStyle w:val="paragraph--dbw0l"/>
        <w:shd w:val="clear" w:color="auto" w:fill="FFFFFF"/>
        <w:spacing w:before="0" w:beforeAutospacing="0" w:after="375" w:afterAutospacing="0"/>
        <w:rPr>
          <w:color w:val="000000"/>
        </w:rPr>
      </w:pPr>
      <w:r w:rsidRPr="006D40C6">
        <w:rPr>
          <w:color w:val="000000"/>
        </w:rPr>
        <w:t>Урегулирование конфликтов интересов — превентивная мера. Государству и компаниям необходимо понимать, что существует риск неправомерных действий.</w:t>
      </w:r>
    </w:p>
    <w:p w:rsidR="006D40C6" w:rsidRPr="006D40C6" w:rsidRDefault="006D40C6" w:rsidP="006D40C6">
      <w:pPr>
        <w:pStyle w:val="paragraph--dbw0l"/>
        <w:shd w:val="clear" w:color="auto" w:fill="FFFFFF"/>
        <w:spacing w:before="0" w:beforeAutospacing="0" w:after="0" w:afterAutospacing="0"/>
        <w:rPr>
          <w:color w:val="000000"/>
        </w:rPr>
      </w:pPr>
      <w:r w:rsidRPr="006D40C6">
        <w:rPr>
          <w:color w:val="000000"/>
        </w:rPr>
        <w:t>Уведомление о конфликте интересов позволяет государству и компаниям понять:</w:t>
      </w:r>
    </w:p>
    <w:p w:rsidR="006D40C6" w:rsidRPr="006D40C6" w:rsidRDefault="006D40C6" w:rsidP="006D40C6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 w:rsidRPr="006D40C6">
        <w:rPr>
          <w:color w:val="000000"/>
        </w:rPr>
        <w:t>Имеет ли место коррупция.</w:t>
      </w:r>
    </w:p>
    <w:p w:rsidR="006D40C6" w:rsidRPr="006D40C6" w:rsidRDefault="006D40C6" w:rsidP="006D40C6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 w:rsidRPr="006D40C6">
        <w:rPr>
          <w:color w:val="000000"/>
        </w:rPr>
        <w:t>К чьей выгоде действует лицо — своей или государства и компании.</w:t>
      </w:r>
    </w:p>
    <w:p w:rsidR="006D40C6" w:rsidRPr="006D40C6" w:rsidRDefault="006D40C6" w:rsidP="006D40C6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 w:rsidRPr="006D40C6">
        <w:rPr>
          <w:color w:val="000000"/>
        </w:rPr>
        <w:lastRenderedPageBreak/>
        <w:t>Риски действий при конфликте интересов. Например, приведет ли действие к необоснованной выгоде, снижению конкуренции, нарушению принципа равенства и т. п.</w:t>
      </w:r>
    </w:p>
    <w:p w:rsidR="006D40C6" w:rsidRPr="006D40C6" w:rsidRDefault="006D40C6" w:rsidP="006D40C6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 w:rsidRPr="006D40C6">
        <w:rPr>
          <w:color w:val="000000"/>
        </w:rPr>
        <w:t>Добросовестно ли служащий или сотрудник компании выполняет свои обязанности.</w:t>
      </w:r>
    </w:p>
    <w:p w:rsidR="006D40C6" w:rsidRPr="006D40C6" w:rsidRDefault="006D40C6" w:rsidP="006D40C6">
      <w:pPr>
        <w:pStyle w:val="paragraph--dbw0l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6D40C6">
        <w:rPr>
          <w:color w:val="000000"/>
        </w:rPr>
        <w:t>Для лица с конфликтом интересов уведомление позволяет снять риск, что его действия признают недобросовестными и привлекут к ответственности. Например, если директор совершает сделку при конфликте интересов и не уведомил об этом, то может ответить за ущерб компании от сделки. А служащего могут уволить со службы.</w:t>
      </w:r>
    </w:p>
    <w:p w:rsidR="006D40C6" w:rsidRDefault="006D40C6" w:rsidP="006D40C6">
      <w:pPr>
        <w:pStyle w:val="2"/>
        <w:shd w:val="clear" w:color="auto" w:fill="FFFFFF"/>
        <w:spacing w:before="0"/>
        <w:rPr>
          <w:color w:val="000000"/>
        </w:rPr>
      </w:pPr>
      <w:r>
        <w:rPr>
          <w:color w:val="000000"/>
        </w:rPr>
        <w:t>Запомнить</w:t>
      </w:r>
    </w:p>
    <w:p w:rsidR="006D40C6" w:rsidRDefault="006D40C6" w:rsidP="006D40C6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>
        <w:rPr>
          <w:color w:val="000000"/>
        </w:rPr>
        <w:t>Конфликт интересов — это не преступление и не препятствие для заключения сделки.</w:t>
      </w:r>
    </w:p>
    <w:p w:rsidR="006D40C6" w:rsidRDefault="006D40C6" w:rsidP="006D40C6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>
        <w:rPr>
          <w:color w:val="000000"/>
        </w:rPr>
        <w:t>Урегулирование конфликтов интересов — превентивная мера. Государству и компаниям необходимо понимать, что существ</w:t>
      </w:r>
      <w:bookmarkStart w:id="0" w:name="_GoBack"/>
      <w:bookmarkEnd w:id="0"/>
      <w:r>
        <w:rPr>
          <w:color w:val="000000"/>
        </w:rPr>
        <w:t>ует риск неправомерных действий.</w:t>
      </w:r>
    </w:p>
    <w:p w:rsidR="006D40C6" w:rsidRDefault="006D40C6" w:rsidP="006D40C6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color w:val="000000"/>
        </w:rPr>
      </w:pPr>
      <w:r>
        <w:rPr>
          <w:color w:val="000000"/>
        </w:rPr>
        <w:t>Порядок уведомления о конфликте интересов устанавливается внутренними положениями компании, приказами соответствующего органа власти</w:t>
      </w:r>
      <w:r>
        <w:rPr>
          <w:color w:val="000000"/>
        </w:rPr>
        <w:t>.</w:t>
      </w:r>
    </w:p>
    <w:p w:rsidR="008503C9" w:rsidRPr="00FA5562" w:rsidRDefault="008503C9" w:rsidP="00FA5562"/>
    <w:sectPr w:rsidR="008503C9" w:rsidRPr="00F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921"/>
    <w:multiLevelType w:val="multilevel"/>
    <w:tmpl w:val="1D88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1C74"/>
    <w:multiLevelType w:val="multilevel"/>
    <w:tmpl w:val="935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51053"/>
    <w:multiLevelType w:val="multilevel"/>
    <w:tmpl w:val="F90E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2442E"/>
    <w:multiLevelType w:val="multilevel"/>
    <w:tmpl w:val="BDC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9"/>
    <w:rsid w:val="00094CDA"/>
    <w:rsid w:val="006D40C6"/>
    <w:rsid w:val="008503C9"/>
    <w:rsid w:val="00F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0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5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C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5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--g6rik">
    <w:name w:val="lead--g6rik"/>
    <w:basedOn w:val="a"/>
    <w:rsid w:val="008503C9"/>
    <w:pPr>
      <w:spacing w:before="100" w:beforeAutospacing="1" w:after="100" w:afterAutospacing="1"/>
    </w:pPr>
  </w:style>
  <w:style w:type="paragraph" w:customStyle="1" w:styleId="paragraph--dbw0l">
    <w:name w:val="paragraph--dbw0l"/>
    <w:basedOn w:val="a"/>
    <w:rsid w:val="008503C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503C9"/>
    <w:rPr>
      <w:color w:val="0000FF"/>
      <w:u w:val="single"/>
    </w:rPr>
  </w:style>
  <w:style w:type="character" w:customStyle="1" w:styleId="nobr--wlxyb">
    <w:name w:val="nobr--wlxyb"/>
    <w:basedOn w:val="a0"/>
    <w:rsid w:val="00850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0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5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C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5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--g6rik">
    <w:name w:val="lead--g6rik"/>
    <w:basedOn w:val="a"/>
    <w:rsid w:val="008503C9"/>
    <w:pPr>
      <w:spacing w:before="100" w:beforeAutospacing="1" w:after="100" w:afterAutospacing="1"/>
    </w:pPr>
  </w:style>
  <w:style w:type="paragraph" w:customStyle="1" w:styleId="paragraph--dbw0l">
    <w:name w:val="paragraph--dbw0l"/>
    <w:basedOn w:val="a"/>
    <w:rsid w:val="008503C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503C9"/>
    <w:rPr>
      <w:color w:val="0000FF"/>
      <w:u w:val="single"/>
    </w:rPr>
  </w:style>
  <w:style w:type="character" w:customStyle="1" w:styleId="nobr--wlxyb">
    <w:name w:val="nobr--wlxyb"/>
    <w:basedOn w:val="a0"/>
    <w:rsid w:val="0085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343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98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355">
          <w:marLeft w:val="0"/>
          <w:marRight w:val="0"/>
          <w:marTop w:val="10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570/90e5db89b2a3592410665ca7c8a7087b5b6694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com/share-pro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 №1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2024-02-07T12:03:00Z</dcterms:created>
  <dcterms:modified xsi:type="dcterms:W3CDTF">2024-02-07T12:28:00Z</dcterms:modified>
</cp:coreProperties>
</file>